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8165A" w14:textId="2F7A917E" w:rsidR="00C75C72" w:rsidRPr="00C75C72" w:rsidRDefault="00C75C72" w:rsidP="00C75C72">
      <w:r w:rsidRPr="00C75C72">
        <w:br/>
      </w:r>
    </w:p>
    <w:p w14:paraId="3DAE2721" w14:textId="77777777" w:rsidR="00C75C72" w:rsidRPr="00C75C72" w:rsidRDefault="00C75C72" w:rsidP="00C75C72">
      <w:r w:rsidRPr="00C75C72">
        <w:rPr>
          <w:b/>
          <w:bCs/>
        </w:rPr>
        <w:t>BluePearl Pet Hospital is hiring an exceptional Veterinary Technician to join our Surgery Team.</w:t>
      </w:r>
      <w:r w:rsidRPr="00C75C72">
        <w:t> </w:t>
      </w:r>
    </w:p>
    <w:p w14:paraId="795CE5E3" w14:textId="08073461" w:rsidR="000D2D89" w:rsidRPr="00C75C72" w:rsidRDefault="000D2D89" w:rsidP="00C75C72">
      <w:r w:rsidRPr="000D2D89">
        <w:rPr>
          <w:b/>
          <w:bCs/>
        </w:rPr>
        <w:t>Location:</w:t>
      </w:r>
      <w:r>
        <w:t xml:space="preserve"> BluePearl Pet </w:t>
      </w:r>
      <w:proofErr w:type="gramStart"/>
      <w:r>
        <w:t xml:space="preserve">Hospital  </w:t>
      </w:r>
      <w:r w:rsidRPr="000D2D89">
        <w:t>7512</w:t>
      </w:r>
      <w:proofErr w:type="gramEnd"/>
      <w:r w:rsidRPr="000D2D89">
        <w:t xml:space="preserve"> Paula Dr</w:t>
      </w:r>
      <w:r>
        <w:t xml:space="preserve"> </w:t>
      </w:r>
      <w:r w:rsidRPr="000D2D89">
        <w:t>Tampa, FL 33615</w:t>
      </w:r>
      <w:r w:rsidRPr="000D2D89">
        <w:br/>
      </w:r>
    </w:p>
    <w:p w14:paraId="2CA667B3" w14:textId="77777777" w:rsidR="00C75C72" w:rsidRPr="00C75C72" w:rsidRDefault="00C75C72" w:rsidP="00C75C72">
      <w:r w:rsidRPr="00C75C72">
        <w:rPr>
          <w:b/>
          <w:bCs/>
        </w:rPr>
        <w:t xml:space="preserve">Pay: </w:t>
      </w:r>
      <w:r w:rsidRPr="00C75C72">
        <w:t>$20.00 - $40.00 / hour</w:t>
      </w:r>
      <w:r w:rsidRPr="00C75C72">
        <w:br/>
      </w:r>
      <w:r w:rsidRPr="00C75C72">
        <w:rPr>
          <w:b/>
          <w:bCs/>
        </w:rPr>
        <w:t>This pay band is a starting point and is dependent on experience and advancement through our competency leveling system.</w:t>
      </w:r>
    </w:p>
    <w:p w14:paraId="06E50F67" w14:textId="77777777" w:rsidR="00C75C72" w:rsidRPr="00C75C72" w:rsidRDefault="00C75C72" w:rsidP="00C75C72">
      <w:r w:rsidRPr="00C75C72">
        <w:t> </w:t>
      </w:r>
    </w:p>
    <w:p w14:paraId="1C8C9FF0" w14:textId="77777777" w:rsidR="00C75C72" w:rsidRPr="00C75C72" w:rsidRDefault="00C75C72" w:rsidP="00C75C72">
      <w:r w:rsidRPr="00C75C72">
        <w:rPr>
          <w:b/>
          <w:bCs/>
          <w:u w:val="single"/>
        </w:rPr>
        <w:t xml:space="preserve">Weekends, holidays, and </w:t>
      </w:r>
      <w:proofErr w:type="gramStart"/>
      <w:r w:rsidRPr="00C75C72">
        <w:rPr>
          <w:b/>
          <w:bCs/>
          <w:u w:val="single"/>
        </w:rPr>
        <w:t>on-call</w:t>
      </w:r>
      <w:proofErr w:type="gramEnd"/>
      <w:r w:rsidRPr="00C75C72">
        <w:rPr>
          <w:b/>
          <w:bCs/>
          <w:u w:val="single"/>
        </w:rPr>
        <w:t xml:space="preserve"> are NOT required for this location</w:t>
      </w:r>
    </w:p>
    <w:p w14:paraId="59E07288" w14:textId="77777777" w:rsidR="00C75C72" w:rsidRPr="00C75C72" w:rsidRDefault="00C75C72" w:rsidP="00C75C72"/>
    <w:p w14:paraId="1296BC07" w14:textId="77777777" w:rsidR="00C75C72" w:rsidRPr="00C75C72" w:rsidRDefault="00C75C72" w:rsidP="00C75C72">
      <w:r w:rsidRPr="00C75C72">
        <w:t>A BluePearl Surgery Technician is responsible for some post-operative client communication and must be able to work independently while contributing to a larger team goal. Prefer to have a minimum of two or more years of experience in a veterinary hospital. A rotating on call schedule is required once training has been completed. </w:t>
      </w:r>
    </w:p>
    <w:p w14:paraId="3BB80C3E" w14:textId="77777777" w:rsidR="00C75C72" w:rsidRPr="00C75C72" w:rsidRDefault="00C75C72" w:rsidP="00C75C72"/>
    <w:p w14:paraId="1EBA8D1A" w14:textId="77777777" w:rsidR="00C75C72" w:rsidRPr="00C75C72" w:rsidRDefault="00C75C72" w:rsidP="00C75C72">
      <w:r w:rsidRPr="00C75C72">
        <w:rPr>
          <w:b/>
          <w:bCs/>
        </w:rPr>
        <w:t>As a Surgery Veterinary Technician, you will:</w:t>
      </w:r>
      <w:r w:rsidRPr="00C75C72">
        <w:t> </w:t>
      </w:r>
    </w:p>
    <w:p w14:paraId="75C3EB78" w14:textId="77777777" w:rsidR="00C75C72" w:rsidRPr="00C75C72" w:rsidRDefault="00C75C72" w:rsidP="00C75C72">
      <w:pPr>
        <w:numPr>
          <w:ilvl w:val="0"/>
          <w:numId w:val="1"/>
        </w:numPr>
      </w:pPr>
      <w:r w:rsidRPr="00C75C72">
        <w:t>Provide nursing care to stable patients according to hospital standards of care and core values. </w:t>
      </w:r>
    </w:p>
    <w:p w14:paraId="782D504E" w14:textId="77777777" w:rsidR="00C75C72" w:rsidRPr="00C75C72" w:rsidRDefault="00C75C72" w:rsidP="00C75C72">
      <w:pPr>
        <w:numPr>
          <w:ilvl w:val="0"/>
          <w:numId w:val="2"/>
        </w:numPr>
      </w:pPr>
      <w:r w:rsidRPr="00C75C72">
        <w:t>Utilize their ability to place peripheral intravenous catheter in cephalic vein. </w:t>
      </w:r>
    </w:p>
    <w:p w14:paraId="7D6EA7F5" w14:textId="77777777" w:rsidR="00C75C72" w:rsidRPr="00C75C72" w:rsidRDefault="00C75C72" w:rsidP="00C75C72">
      <w:pPr>
        <w:numPr>
          <w:ilvl w:val="0"/>
          <w:numId w:val="3"/>
        </w:numPr>
      </w:pPr>
      <w:r w:rsidRPr="00C75C72">
        <w:t>Performs physical exam; accurately counts heart, pulse rate, capillary refill time, mucous membranes, temperature, respiratory rate and effort. </w:t>
      </w:r>
    </w:p>
    <w:p w14:paraId="192E6A4D" w14:textId="77777777" w:rsidR="00C75C72" w:rsidRPr="00C75C72" w:rsidRDefault="00C75C72" w:rsidP="00C75C72">
      <w:pPr>
        <w:numPr>
          <w:ilvl w:val="0"/>
          <w:numId w:val="4"/>
        </w:numPr>
      </w:pPr>
      <w:r w:rsidRPr="00C75C72">
        <w:t>Understands normal vital parameters and alerts </w:t>
      </w:r>
      <w:proofErr w:type="gramStart"/>
      <w:r w:rsidRPr="00C75C72">
        <w:t>doctor</w:t>
      </w:r>
      <w:proofErr w:type="gramEnd"/>
      <w:r w:rsidRPr="00C75C72">
        <w:t xml:space="preserve"> when abnormal. </w:t>
      </w:r>
    </w:p>
    <w:p w14:paraId="24B0CF09" w14:textId="77777777" w:rsidR="00C75C72" w:rsidRPr="00C75C72" w:rsidRDefault="00C75C72" w:rsidP="00C75C72">
      <w:pPr>
        <w:numPr>
          <w:ilvl w:val="0"/>
          <w:numId w:val="5"/>
        </w:numPr>
      </w:pPr>
      <w:r w:rsidRPr="00C75C72">
        <w:t>Able to set up intravenous fluids. </w:t>
      </w:r>
    </w:p>
    <w:p w14:paraId="2E03558D" w14:textId="77777777" w:rsidR="00C75C72" w:rsidRPr="00C75C72" w:rsidRDefault="00C75C72" w:rsidP="00C75C72">
      <w:pPr>
        <w:numPr>
          <w:ilvl w:val="0"/>
          <w:numId w:val="6"/>
        </w:numPr>
      </w:pPr>
      <w:r w:rsidRPr="00C75C72">
        <w:t>Administers subcutaneous fluids. </w:t>
      </w:r>
    </w:p>
    <w:p w14:paraId="50F5CE6D" w14:textId="77777777" w:rsidR="00C75C72" w:rsidRPr="00C75C72" w:rsidRDefault="00C75C72" w:rsidP="00C75C72">
      <w:pPr>
        <w:numPr>
          <w:ilvl w:val="0"/>
          <w:numId w:val="7"/>
        </w:numPr>
      </w:pPr>
      <w:r w:rsidRPr="00C75C72">
        <w:t>Can operate all brands of intravenous fluid pumps and can troubleshoot errors. </w:t>
      </w:r>
    </w:p>
    <w:p w14:paraId="00FCFB07" w14:textId="77777777" w:rsidR="00C75C72" w:rsidRPr="00C75C72" w:rsidRDefault="00C75C72" w:rsidP="00C75C72">
      <w:pPr>
        <w:numPr>
          <w:ilvl w:val="0"/>
          <w:numId w:val="8"/>
        </w:numPr>
      </w:pPr>
      <w:r w:rsidRPr="00C75C72">
        <w:t>Able to disconnect and connect </w:t>
      </w:r>
      <w:proofErr w:type="gramStart"/>
      <w:r w:rsidRPr="00C75C72">
        <w:t>patient</w:t>
      </w:r>
      <w:proofErr w:type="gramEnd"/>
      <w:r w:rsidRPr="00C75C72">
        <w:t> from intravenous fluids aseptically. </w:t>
      </w:r>
    </w:p>
    <w:p w14:paraId="0436DD57" w14:textId="77777777" w:rsidR="00C75C72" w:rsidRPr="00C75C72" w:rsidRDefault="00C75C72" w:rsidP="00C75C72">
      <w:pPr>
        <w:numPr>
          <w:ilvl w:val="0"/>
          <w:numId w:val="9"/>
        </w:numPr>
      </w:pPr>
      <w:r w:rsidRPr="00C75C72">
        <w:t>Ability to monitor patient response to fluid therapy including signs of overload. </w:t>
      </w:r>
    </w:p>
    <w:p w14:paraId="47D60303" w14:textId="77777777" w:rsidR="00C75C72" w:rsidRPr="00C75C72" w:rsidRDefault="00C75C72" w:rsidP="00C75C72">
      <w:r w:rsidRPr="00C75C72">
        <w:lastRenderedPageBreak/>
        <w:t> </w:t>
      </w:r>
    </w:p>
    <w:p w14:paraId="783E5619" w14:textId="77777777" w:rsidR="00C75C72" w:rsidRPr="00C75C72" w:rsidRDefault="00C75C72" w:rsidP="00C75C72">
      <w:r w:rsidRPr="00C75C72">
        <w:rPr>
          <w:b/>
          <w:bCs/>
        </w:rPr>
        <w:t>Why BluePearl? </w:t>
      </w:r>
      <w:r w:rsidRPr="00C75C72">
        <w:t> </w:t>
      </w:r>
    </w:p>
    <w:p w14:paraId="0A79ED07" w14:textId="77777777" w:rsidR="00C75C72" w:rsidRPr="00C75C72" w:rsidRDefault="00C75C72" w:rsidP="00C75C72">
      <w:pPr>
        <w:numPr>
          <w:ilvl w:val="0"/>
          <w:numId w:val="10"/>
        </w:numPr>
      </w:pPr>
      <w:r w:rsidRPr="00C75C72">
        <w:t>Our passion is pets. We offer </w:t>
      </w:r>
      <w:proofErr w:type="spellStart"/>
      <w:r w:rsidRPr="00C75C72">
        <w:t>Trupanion</w:t>
      </w:r>
      <w:proofErr w:type="spellEnd"/>
      <w:r w:rsidRPr="00C75C72">
        <w:t> pet insurance and discounts to our associates for pet treatments, procedures, and food.  </w:t>
      </w:r>
    </w:p>
    <w:p w14:paraId="0286E769" w14:textId="77777777" w:rsidR="00C75C72" w:rsidRPr="00C75C72" w:rsidRDefault="00C75C72" w:rsidP="00C75C72">
      <w:pPr>
        <w:numPr>
          <w:ilvl w:val="0"/>
          <w:numId w:val="11"/>
        </w:numPr>
      </w:pPr>
      <w:r w:rsidRPr="00C75C72">
        <w:t>We encourage you to grow with us. Our associates are leveled by their skillset and move up in level as they gain more skills and experience. We are focused on developing our associates into leaders through talent development programs and leadership workshops. As a member of Mars Veterinary Health, our associates have endless opportunities to advance in their career.  </w:t>
      </w:r>
    </w:p>
    <w:p w14:paraId="0C684DA9" w14:textId="77777777" w:rsidR="00C75C72" w:rsidRPr="00C75C72" w:rsidRDefault="00C75C72" w:rsidP="00C75C72">
      <w:pPr>
        <w:numPr>
          <w:ilvl w:val="0"/>
          <w:numId w:val="12"/>
        </w:numPr>
      </w:pPr>
      <w:r w:rsidRPr="00C75C72">
        <w:t>To transform and lead the industry through innovative quality medicine and care, we understand the importance of continuous learning. We offer annual continuing education allowance, free continuing education sessions</w:t>
      </w:r>
      <w:proofErr w:type="gramStart"/>
      <w:r w:rsidRPr="00C75C72">
        <w:t>, our</w:t>
      </w:r>
      <w:proofErr w:type="gramEnd"/>
      <w:r w:rsidRPr="00C75C72">
        <w:t xml:space="preserve"> own BluePearl University for training, and our clinicians have access to over 2,000 medical journals.  </w:t>
      </w:r>
    </w:p>
    <w:p w14:paraId="18780DD0" w14:textId="77777777" w:rsidR="00C75C72" w:rsidRPr="00C75C72" w:rsidRDefault="00C75C72" w:rsidP="00C75C72">
      <w:r w:rsidRPr="00C75C72">
        <w:rPr>
          <w:b/>
          <w:bCs/>
        </w:rPr>
        <w:t>We value your health and well-being as an associate by providing you with the following:  </w:t>
      </w:r>
    </w:p>
    <w:p w14:paraId="50B69E9F" w14:textId="77777777" w:rsidR="00C75C72" w:rsidRPr="00C75C72" w:rsidRDefault="00C75C72" w:rsidP="00C75C72">
      <w:pPr>
        <w:numPr>
          <w:ilvl w:val="0"/>
          <w:numId w:val="13"/>
        </w:numPr>
      </w:pPr>
      <w:r w:rsidRPr="00C75C72">
        <w:t>Medical, dental, vision, and life insurance options.  </w:t>
      </w:r>
    </w:p>
    <w:p w14:paraId="08F021F4" w14:textId="77777777" w:rsidR="00C75C72" w:rsidRPr="00C75C72" w:rsidRDefault="00C75C72" w:rsidP="00C75C72">
      <w:pPr>
        <w:numPr>
          <w:ilvl w:val="0"/>
          <w:numId w:val="14"/>
        </w:numPr>
      </w:pPr>
      <w:r w:rsidRPr="00C75C72">
        <w:t>Parental leave benefits   </w:t>
      </w:r>
    </w:p>
    <w:p w14:paraId="7F5343E3" w14:textId="77777777" w:rsidR="00C75C72" w:rsidRPr="00C75C72" w:rsidRDefault="00C75C72" w:rsidP="00C75C72">
      <w:pPr>
        <w:numPr>
          <w:ilvl w:val="0"/>
          <w:numId w:val="15"/>
        </w:numPr>
      </w:pPr>
      <w:r w:rsidRPr="00C75C72">
        <w:t>Flexible work schedules  </w:t>
      </w:r>
    </w:p>
    <w:p w14:paraId="386048C9" w14:textId="77777777" w:rsidR="00C75C72" w:rsidRPr="00C75C72" w:rsidRDefault="00C75C72" w:rsidP="00C75C72">
      <w:pPr>
        <w:numPr>
          <w:ilvl w:val="0"/>
          <w:numId w:val="16"/>
        </w:numPr>
      </w:pPr>
      <w:r w:rsidRPr="00C75C72">
        <w:t>401k and retirement planning   </w:t>
      </w:r>
    </w:p>
    <w:p w14:paraId="60D52175" w14:textId="77777777" w:rsidR="00C75C72" w:rsidRPr="00C75C72" w:rsidRDefault="00C75C72" w:rsidP="00C75C72">
      <w:pPr>
        <w:numPr>
          <w:ilvl w:val="0"/>
          <w:numId w:val="17"/>
        </w:numPr>
      </w:pPr>
      <w:r w:rsidRPr="00C75C72">
        <w:t>Time to reset, rewind, and reflect through our paid time off and floating holiday plans  </w:t>
      </w:r>
    </w:p>
    <w:p w14:paraId="6B71688F" w14:textId="77777777" w:rsidR="00C75C72" w:rsidRPr="00C75C72" w:rsidRDefault="00C75C72" w:rsidP="00C75C72">
      <w:pPr>
        <w:numPr>
          <w:ilvl w:val="0"/>
          <w:numId w:val="18"/>
        </w:numPr>
      </w:pPr>
      <w:r w:rsidRPr="00C75C72">
        <w:t>A regional licensed social worker who can provide guidance, advice, and tips/tricks on how to maintain a healthy lifestyle while working in a fast-paced emergency and specialty care environment  </w:t>
      </w:r>
    </w:p>
    <w:p w14:paraId="78C514BB" w14:textId="77777777" w:rsidR="00C75C72" w:rsidRPr="00C75C72" w:rsidRDefault="00C75C72" w:rsidP="00C75C72">
      <w:pPr>
        <w:numPr>
          <w:ilvl w:val="0"/>
          <w:numId w:val="19"/>
        </w:numPr>
      </w:pPr>
      <w:r w:rsidRPr="00C75C72">
        <w:t>We promote a family-like culture in our hospitals. We are all in this together. We believe in working together to lead the industry by enriching lives through remarkable care for pets </w:t>
      </w:r>
    </w:p>
    <w:p w14:paraId="3BB94198" w14:textId="77777777" w:rsidR="00C75C72" w:rsidRPr="00C75C72" w:rsidRDefault="00C75C72" w:rsidP="00C75C72">
      <w:r w:rsidRPr="00C75C72">
        <w:t> </w:t>
      </w:r>
    </w:p>
    <w:p w14:paraId="4D164134" w14:textId="77777777" w:rsidR="00C75C72" w:rsidRPr="00C75C72" w:rsidRDefault="00C75C72" w:rsidP="00C75C72">
      <w:r w:rsidRPr="00C75C72">
        <w:rPr>
          <w:i/>
          <w:iCs/>
        </w:rPr>
        <w:lastRenderedPageBreak/>
        <w:t>This position is not eligible for visa sponsorship or sponsorship transfer. Applicants must possess unrestricted, current authorization to work in the U.S. and not require future sponsorship for an employment-based green card.</w:t>
      </w:r>
      <w:r w:rsidRPr="00C75C72">
        <w:t>  </w:t>
      </w:r>
    </w:p>
    <w:p w14:paraId="69D051B0" w14:textId="77777777" w:rsidR="00C75C72" w:rsidRPr="00C75C72" w:rsidRDefault="00C75C72" w:rsidP="00C75C72">
      <w:r w:rsidRPr="00C75C72">
        <w:rPr>
          <w:i/>
          <w:iCs/>
        </w:rPr>
        <w:t>BluePearl is committed to a diverse work environment in which all individuals are treated with respect and dignity. We are an equal opportunity </w:t>
      </w:r>
      <w:proofErr w:type="gramStart"/>
      <w:r w:rsidRPr="00C75C72">
        <w:rPr>
          <w:i/>
          <w:iCs/>
        </w:rPr>
        <w:t>employer</w:t>
      </w:r>
      <w:proofErr w:type="gramEnd"/>
      <w:r w:rsidRPr="00C75C72">
        <w:rPr>
          <w:i/>
          <w:iCs/>
        </w:rPr>
        <w:t> and you will receive consideration for employment without regard to race, color, national origin, religion, creed, sex, age, disability, genetic information, marital status, citizenship status, sexual orientation, or gender identity or expression, protected veteran status, or any other characteristic protected by law. If you need assistance or </w:t>
      </w:r>
      <w:proofErr w:type="gramStart"/>
      <w:r w:rsidRPr="00C75C72">
        <w:rPr>
          <w:i/>
          <w:iCs/>
        </w:rPr>
        <w:t>an accommodation</w:t>
      </w:r>
      <w:proofErr w:type="gramEnd"/>
      <w:r w:rsidRPr="00C75C72">
        <w:rPr>
          <w:i/>
          <w:iCs/>
        </w:rPr>
        <w:t xml:space="preserve"> during the application process because of a disability, it is available </w:t>
      </w:r>
      <w:proofErr w:type="gramStart"/>
      <w:r w:rsidRPr="00C75C72">
        <w:rPr>
          <w:i/>
          <w:iCs/>
        </w:rPr>
        <w:t>upon</w:t>
      </w:r>
      <w:proofErr w:type="gramEnd"/>
      <w:r w:rsidRPr="00C75C72">
        <w:rPr>
          <w:i/>
          <w:iCs/>
        </w:rPr>
        <w:t xml:space="preserve"> request. The company is pleased to provide such assistance, and no applicant will be penalized </w:t>
      </w:r>
      <w:proofErr w:type="gramStart"/>
      <w:r w:rsidRPr="00C75C72">
        <w:rPr>
          <w:i/>
          <w:iCs/>
        </w:rPr>
        <w:t>as a result of</w:t>
      </w:r>
      <w:proofErr w:type="gramEnd"/>
      <w:r w:rsidRPr="00C75C72">
        <w:rPr>
          <w:i/>
          <w:iCs/>
        </w:rPr>
        <w:t> such a request. We are an Equal Opportunity Employer and a Drug Free Workplace.</w:t>
      </w:r>
      <w:r w:rsidRPr="00C75C72">
        <w:t> </w:t>
      </w:r>
    </w:p>
    <w:p w14:paraId="5F6C52F1" w14:textId="77777777" w:rsidR="00C75C72" w:rsidRDefault="00C75C72"/>
    <w:sectPr w:rsidR="00C75C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E07AE"/>
    <w:multiLevelType w:val="multilevel"/>
    <w:tmpl w:val="A17A7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5806F1"/>
    <w:multiLevelType w:val="multilevel"/>
    <w:tmpl w:val="E5E62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E97CD2"/>
    <w:multiLevelType w:val="multilevel"/>
    <w:tmpl w:val="C8B8B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3B3363"/>
    <w:multiLevelType w:val="multilevel"/>
    <w:tmpl w:val="14DA6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FB3F3B"/>
    <w:multiLevelType w:val="multilevel"/>
    <w:tmpl w:val="18000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08699D"/>
    <w:multiLevelType w:val="multilevel"/>
    <w:tmpl w:val="F138B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50411A"/>
    <w:multiLevelType w:val="multilevel"/>
    <w:tmpl w:val="973A2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686D5F"/>
    <w:multiLevelType w:val="multilevel"/>
    <w:tmpl w:val="61E04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9B724C"/>
    <w:multiLevelType w:val="multilevel"/>
    <w:tmpl w:val="27320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8D794B"/>
    <w:multiLevelType w:val="multilevel"/>
    <w:tmpl w:val="19D08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4092381"/>
    <w:multiLevelType w:val="multilevel"/>
    <w:tmpl w:val="AE3E2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2B7ABA"/>
    <w:multiLevelType w:val="multilevel"/>
    <w:tmpl w:val="1D328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C4F1DF9"/>
    <w:multiLevelType w:val="multilevel"/>
    <w:tmpl w:val="43D6C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0AB510E"/>
    <w:multiLevelType w:val="multilevel"/>
    <w:tmpl w:val="8EA62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4EC7499"/>
    <w:multiLevelType w:val="multilevel"/>
    <w:tmpl w:val="9FFE7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788069A"/>
    <w:multiLevelType w:val="multilevel"/>
    <w:tmpl w:val="E12CE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E0C111E"/>
    <w:multiLevelType w:val="multilevel"/>
    <w:tmpl w:val="CD70E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E4A52E8"/>
    <w:multiLevelType w:val="multilevel"/>
    <w:tmpl w:val="B94AD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C690DB5"/>
    <w:multiLevelType w:val="multilevel"/>
    <w:tmpl w:val="F0A6C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9550486">
    <w:abstractNumId w:val="4"/>
  </w:num>
  <w:num w:numId="2" w16cid:durableId="1394809423">
    <w:abstractNumId w:val="8"/>
  </w:num>
  <w:num w:numId="3" w16cid:durableId="50429408">
    <w:abstractNumId w:val="1"/>
  </w:num>
  <w:num w:numId="4" w16cid:durableId="866024211">
    <w:abstractNumId w:val="10"/>
  </w:num>
  <w:num w:numId="5" w16cid:durableId="1830246942">
    <w:abstractNumId w:val="9"/>
  </w:num>
  <w:num w:numId="6" w16cid:durableId="539241764">
    <w:abstractNumId w:val="2"/>
  </w:num>
  <w:num w:numId="7" w16cid:durableId="1613971879">
    <w:abstractNumId w:val="17"/>
  </w:num>
  <w:num w:numId="8" w16cid:durableId="296420192">
    <w:abstractNumId w:val="12"/>
  </w:num>
  <w:num w:numId="9" w16cid:durableId="1383287769">
    <w:abstractNumId w:val="6"/>
  </w:num>
  <w:num w:numId="10" w16cid:durableId="959993564">
    <w:abstractNumId w:val="0"/>
  </w:num>
  <w:num w:numId="11" w16cid:durableId="1040474958">
    <w:abstractNumId w:val="16"/>
  </w:num>
  <w:num w:numId="12" w16cid:durableId="584923153">
    <w:abstractNumId w:val="14"/>
  </w:num>
  <w:num w:numId="13" w16cid:durableId="1358310535">
    <w:abstractNumId w:val="3"/>
  </w:num>
  <w:num w:numId="14" w16cid:durableId="924727045">
    <w:abstractNumId w:val="18"/>
  </w:num>
  <w:num w:numId="15" w16cid:durableId="1232157087">
    <w:abstractNumId w:val="15"/>
  </w:num>
  <w:num w:numId="16" w16cid:durableId="1546409144">
    <w:abstractNumId w:val="7"/>
  </w:num>
  <w:num w:numId="17" w16cid:durableId="214515266">
    <w:abstractNumId w:val="13"/>
  </w:num>
  <w:num w:numId="18" w16cid:durableId="1902596830">
    <w:abstractNumId w:val="5"/>
  </w:num>
  <w:num w:numId="19" w16cid:durableId="16475169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C72"/>
    <w:rsid w:val="000D2D89"/>
    <w:rsid w:val="00640653"/>
    <w:rsid w:val="00C75C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74FF9"/>
  <w15:chartTrackingRefBased/>
  <w15:docId w15:val="{688CCF60-CB3D-44D7-914E-82B085D49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5C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5C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5C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5C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5C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5C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5C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5C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5C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5C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5C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5C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5C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5C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5C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5C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5C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5C72"/>
    <w:rPr>
      <w:rFonts w:eastAsiaTheme="majorEastAsia" w:cstheme="majorBidi"/>
      <w:color w:val="272727" w:themeColor="text1" w:themeTint="D8"/>
    </w:rPr>
  </w:style>
  <w:style w:type="paragraph" w:styleId="Title">
    <w:name w:val="Title"/>
    <w:basedOn w:val="Normal"/>
    <w:next w:val="Normal"/>
    <w:link w:val="TitleChar"/>
    <w:uiPriority w:val="10"/>
    <w:qFormat/>
    <w:rsid w:val="00C75C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5C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5C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5C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5C72"/>
    <w:pPr>
      <w:spacing w:before="160"/>
      <w:jc w:val="center"/>
    </w:pPr>
    <w:rPr>
      <w:i/>
      <w:iCs/>
      <w:color w:val="404040" w:themeColor="text1" w:themeTint="BF"/>
    </w:rPr>
  </w:style>
  <w:style w:type="character" w:customStyle="1" w:styleId="QuoteChar">
    <w:name w:val="Quote Char"/>
    <w:basedOn w:val="DefaultParagraphFont"/>
    <w:link w:val="Quote"/>
    <w:uiPriority w:val="29"/>
    <w:rsid w:val="00C75C72"/>
    <w:rPr>
      <w:i/>
      <w:iCs/>
      <w:color w:val="404040" w:themeColor="text1" w:themeTint="BF"/>
    </w:rPr>
  </w:style>
  <w:style w:type="paragraph" w:styleId="ListParagraph">
    <w:name w:val="List Paragraph"/>
    <w:basedOn w:val="Normal"/>
    <w:uiPriority w:val="34"/>
    <w:qFormat/>
    <w:rsid w:val="00C75C72"/>
    <w:pPr>
      <w:ind w:left="720"/>
      <w:contextualSpacing/>
    </w:pPr>
  </w:style>
  <w:style w:type="character" w:styleId="IntenseEmphasis">
    <w:name w:val="Intense Emphasis"/>
    <w:basedOn w:val="DefaultParagraphFont"/>
    <w:uiPriority w:val="21"/>
    <w:qFormat/>
    <w:rsid w:val="00C75C72"/>
    <w:rPr>
      <w:i/>
      <w:iCs/>
      <w:color w:val="0F4761" w:themeColor="accent1" w:themeShade="BF"/>
    </w:rPr>
  </w:style>
  <w:style w:type="paragraph" w:styleId="IntenseQuote">
    <w:name w:val="Intense Quote"/>
    <w:basedOn w:val="Normal"/>
    <w:next w:val="Normal"/>
    <w:link w:val="IntenseQuoteChar"/>
    <w:uiPriority w:val="30"/>
    <w:qFormat/>
    <w:rsid w:val="00C75C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5C72"/>
    <w:rPr>
      <w:i/>
      <w:iCs/>
      <w:color w:val="0F4761" w:themeColor="accent1" w:themeShade="BF"/>
    </w:rPr>
  </w:style>
  <w:style w:type="character" w:styleId="IntenseReference">
    <w:name w:val="Intense Reference"/>
    <w:basedOn w:val="DefaultParagraphFont"/>
    <w:uiPriority w:val="32"/>
    <w:qFormat/>
    <w:rsid w:val="00C75C7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601</Words>
  <Characters>3432</Characters>
  <Application>Microsoft Office Word</Application>
  <DocSecurity>0</DocSecurity>
  <Lines>28</Lines>
  <Paragraphs>8</Paragraphs>
  <ScaleCrop>false</ScaleCrop>
  <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Bray</dc:creator>
  <cp:keywords/>
  <dc:description/>
  <cp:lastModifiedBy>Joshua Bray</cp:lastModifiedBy>
  <cp:revision>2</cp:revision>
  <dcterms:created xsi:type="dcterms:W3CDTF">2026-06-23T20:33:00Z</dcterms:created>
  <dcterms:modified xsi:type="dcterms:W3CDTF">2026-06-23T20:35:00Z</dcterms:modified>
</cp:coreProperties>
</file>